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BAA1" w14:textId="77777777" w:rsidR="001F1124" w:rsidRDefault="001F1124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B2D1A0" w14:textId="20A4B591" w:rsidR="00B67F05" w:rsidRPr="005B726C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AF2EAA">
        <w:rPr>
          <w:rFonts w:ascii="Arial" w:hAnsi="Arial" w:cs="Arial"/>
          <w:b/>
          <w:color w:val="000000" w:themeColor="text1"/>
          <w:sz w:val="20"/>
          <w:szCs w:val="20"/>
        </w:rPr>
        <w:t>Role</w:t>
      </w:r>
      <w:r w:rsidR="00AF2EAA" w:rsidRPr="005B726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>Details</w:t>
      </w:r>
    </w:p>
    <w:p w14:paraId="1820D07A" w14:textId="69D640C2" w:rsidR="00B67F05" w:rsidRPr="001F1124" w:rsidRDefault="00AF2EAA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Role</w:t>
      </w:r>
      <w:r w:rsidRPr="001F112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67F05" w:rsidRPr="001F1124">
        <w:rPr>
          <w:rFonts w:ascii="Arial" w:hAnsi="Arial" w:cs="Arial"/>
          <w:b/>
          <w:color w:val="000000" w:themeColor="text1"/>
          <w:sz w:val="20"/>
          <w:szCs w:val="20"/>
        </w:rPr>
        <w:t xml:space="preserve">title: SICSA </w:t>
      </w:r>
      <w:r w:rsidR="00D50952" w:rsidRPr="001F1124">
        <w:rPr>
          <w:rFonts w:ascii="Arial" w:hAnsi="Arial" w:cs="Arial"/>
          <w:b/>
          <w:color w:val="000000" w:themeColor="text1"/>
          <w:sz w:val="20"/>
          <w:szCs w:val="20"/>
        </w:rPr>
        <w:t xml:space="preserve">Graduate Academy </w:t>
      </w:r>
      <w:r w:rsidR="00B67F05" w:rsidRPr="001F1124">
        <w:rPr>
          <w:rFonts w:ascii="Arial" w:hAnsi="Arial" w:cs="Arial"/>
          <w:b/>
          <w:color w:val="000000" w:themeColor="text1"/>
          <w:sz w:val="20"/>
          <w:szCs w:val="20"/>
        </w:rPr>
        <w:t>Director</w:t>
      </w:r>
    </w:p>
    <w:p w14:paraId="3DEA9AA2" w14:textId="16F28E8C" w:rsidR="00B67F05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F1124">
        <w:rPr>
          <w:rFonts w:ascii="Arial" w:hAnsi="Arial" w:cs="Arial"/>
          <w:b/>
          <w:color w:val="000000" w:themeColor="text1"/>
          <w:sz w:val="20"/>
          <w:szCs w:val="20"/>
        </w:rPr>
        <w:t xml:space="preserve">Institution: </w:t>
      </w:r>
      <w:r w:rsidR="002A33A9" w:rsidRPr="001F1124">
        <w:rPr>
          <w:rFonts w:ascii="Arial" w:hAnsi="Arial" w:cs="Arial"/>
          <w:b/>
          <w:color w:val="000000" w:themeColor="text1"/>
          <w:sz w:val="20"/>
          <w:szCs w:val="20"/>
        </w:rPr>
        <w:t>Applications are invited from</w:t>
      </w:r>
      <w:r w:rsidRPr="001F1124">
        <w:rPr>
          <w:rFonts w:ascii="Arial" w:hAnsi="Arial" w:cs="Arial"/>
          <w:b/>
          <w:color w:val="000000" w:themeColor="text1"/>
          <w:sz w:val="20"/>
          <w:szCs w:val="20"/>
        </w:rPr>
        <w:t xml:space="preserve"> any member of academic staff </w:t>
      </w:r>
      <w:r w:rsidR="002A33A9" w:rsidRPr="001F1124">
        <w:rPr>
          <w:rFonts w:ascii="Arial" w:hAnsi="Arial" w:cs="Arial"/>
          <w:b/>
          <w:color w:val="000000" w:themeColor="text1"/>
          <w:sz w:val="20"/>
          <w:szCs w:val="20"/>
        </w:rPr>
        <w:t>within a</w:t>
      </w:r>
      <w:r w:rsidR="00AF2EAA">
        <w:rPr>
          <w:rFonts w:ascii="Arial" w:hAnsi="Arial" w:cs="Arial"/>
          <w:b/>
          <w:color w:val="000000" w:themeColor="text1"/>
          <w:sz w:val="20"/>
          <w:szCs w:val="20"/>
        </w:rPr>
        <w:t>ny</w:t>
      </w:r>
      <w:r w:rsidRPr="001F1124">
        <w:rPr>
          <w:rFonts w:ascii="Arial" w:hAnsi="Arial" w:cs="Arial"/>
          <w:b/>
          <w:color w:val="000000" w:themeColor="text1"/>
          <w:sz w:val="20"/>
          <w:szCs w:val="20"/>
        </w:rPr>
        <w:t xml:space="preserve"> SICSA Institution</w:t>
      </w:r>
    </w:p>
    <w:p w14:paraId="64E7253B" w14:textId="7546D8D2" w:rsidR="001F1124" w:rsidRPr="001F1124" w:rsidRDefault="001F1124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Role commences on 1</w:t>
      </w:r>
      <w:r w:rsidRPr="001F1124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August 2018 for a two-year period initially</w:t>
      </w:r>
    </w:p>
    <w:p w14:paraId="6C3B092C" w14:textId="77777777" w:rsidR="00B67F05" w:rsidRPr="005B726C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>2. Job Purpose</w:t>
      </w:r>
    </w:p>
    <w:p w14:paraId="714F9D43" w14:textId="770AF66F" w:rsidR="002813C9" w:rsidRPr="005B726C" w:rsidRDefault="00B67F05" w:rsidP="002813C9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SICSA is the Scottish Funding Council Re</w:t>
      </w:r>
      <w:r w:rsidR="001D73E4">
        <w:rPr>
          <w:rFonts w:ascii="Arial" w:hAnsi="Arial" w:cs="Arial"/>
          <w:color w:val="000000" w:themeColor="text1"/>
          <w:sz w:val="20"/>
          <w:szCs w:val="20"/>
        </w:rPr>
        <w:t>search Pool in Informatics and C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omputer </w:t>
      </w:r>
      <w:r w:rsidR="001D73E4">
        <w:rPr>
          <w:rFonts w:ascii="Arial" w:hAnsi="Arial" w:cs="Arial"/>
          <w:color w:val="000000" w:themeColor="text1"/>
          <w:sz w:val="20"/>
          <w:szCs w:val="20"/>
        </w:rPr>
        <w:t>S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cience.  The goal of SICSA is to cohere the Scottish Informatics and Computer Science research communities to help increase critical mass and to enable cooperation in research, te</w:t>
      </w:r>
      <w:r w:rsidR="002813C9" w:rsidRPr="005B726C">
        <w:rPr>
          <w:rFonts w:ascii="Arial" w:hAnsi="Arial" w:cs="Arial"/>
          <w:color w:val="000000" w:themeColor="text1"/>
          <w:sz w:val="20"/>
          <w:szCs w:val="20"/>
        </w:rPr>
        <w:t xml:space="preserve">aching and Knowledge Exchange. </w:t>
      </w:r>
      <w:r w:rsidR="002813C9" w:rsidRPr="005B726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SICSA Graduate Academy (SGA) is an international graduate school in Informatics and Computer Science. All Informatics and Computer Science PhD students who are registered with a Scottish University are members of the Graduate Academy and can participate in SICSA activities without charge. The SGA is coordinated by the Graduate Academy Director, with support from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  <w:lang w:val="en-US"/>
        </w:rPr>
        <w:t>SICSA Executive</w:t>
      </w:r>
      <w:r w:rsidR="002813C9" w:rsidRPr="005B726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1F235ECF" w14:textId="77777777" w:rsidR="00B67F05" w:rsidRPr="005B726C" w:rsidRDefault="00B67F05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>3. Main Responsibilities</w:t>
      </w:r>
    </w:p>
    <w:p w14:paraId="2AF8F72E" w14:textId="4913C467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The SICSA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Graduate Academy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Director role is part-time, taking approximately 20% of the working week as follows:</w:t>
      </w:r>
    </w:p>
    <w:p w14:paraId="0C022EBB" w14:textId="73E7667D" w:rsidR="00D000C6" w:rsidRPr="005B726C" w:rsidRDefault="007A3F1D" w:rsidP="00D000C6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Working with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Executive to deliver the 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Graduate Academy funding programmes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including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: Summer/Winter school student bursaries, Distinguished Visiting Fellowships, Summer school and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C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onference sponsorship, and Postdoctoral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 xml:space="preserve"> and Early Career Exchanges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(PECE)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. (7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%)</w:t>
      </w:r>
    </w:p>
    <w:p w14:paraId="7D9021F8" w14:textId="337B6C5F" w:rsidR="007A3F1D" w:rsidRPr="005B726C" w:rsidRDefault="007A3F1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Participating in the 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>organising committee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of the annual SICSA PhD Conference.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 (5%)</w:t>
      </w:r>
    </w:p>
    <w:p w14:paraId="20F94D8F" w14:textId="0C49DBAA" w:rsidR="00D000C6" w:rsidRPr="005B726C" w:rsidRDefault="00D000C6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Participating in the regular SICSA directorate meetings to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assist with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develop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SICSA strategy. (2%)</w:t>
      </w:r>
    </w:p>
    <w:p w14:paraId="2FA55DF4" w14:textId="087CB1D2" w:rsidR="00B67F05" w:rsidRPr="005B726C" w:rsidRDefault="007A3F1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Participating in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the SICSA Committee and SICSA Advisory Board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meetings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(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1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%)</w:t>
      </w:r>
    </w:p>
    <w:p w14:paraId="1726BB69" w14:textId="65948AB6" w:rsidR="007A3F1D" w:rsidRPr="005B726C" w:rsidRDefault="007A3F1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Participating in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T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he Data Lab </w:t>
      </w:r>
      <w:r w:rsidR="00172405" w:rsidRPr="005B726C">
        <w:rPr>
          <w:rFonts w:ascii="Arial" w:hAnsi="Arial" w:cs="Arial"/>
          <w:color w:val="000000" w:themeColor="text1"/>
          <w:sz w:val="20"/>
          <w:szCs w:val="20"/>
        </w:rPr>
        <w:t xml:space="preserve">Governance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Board. (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%) </w:t>
      </w:r>
    </w:p>
    <w:p w14:paraId="2A7E9DB9" w14:textId="437C17AB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Representing </w:t>
      </w:r>
      <w:r w:rsidR="001F1124">
        <w:rPr>
          <w:rFonts w:ascii="Arial" w:hAnsi="Arial" w:cs="Arial"/>
          <w:color w:val="000000" w:themeColor="text1"/>
          <w:sz w:val="20"/>
          <w:szCs w:val="20"/>
        </w:rPr>
        <w:t xml:space="preserve">SICSA at events such as </w:t>
      </w:r>
      <w:proofErr w:type="spellStart"/>
      <w:r w:rsidR="001F1124">
        <w:rPr>
          <w:rFonts w:ascii="Arial" w:hAnsi="Arial" w:cs="Arial"/>
          <w:color w:val="000000" w:themeColor="text1"/>
          <w:sz w:val="20"/>
          <w:szCs w:val="20"/>
        </w:rPr>
        <w:t>DemoFest</w:t>
      </w:r>
      <w:proofErr w:type="spellEnd"/>
      <w:r w:rsidR="001F1124">
        <w:rPr>
          <w:rFonts w:ascii="Arial" w:hAnsi="Arial" w:cs="Arial"/>
          <w:color w:val="000000" w:themeColor="text1"/>
          <w:sz w:val="20"/>
          <w:szCs w:val="20"/>
        </w:rPr>
        <w:t>,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00C6" w:rsidRPr="005B72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SICSA PhD Confer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>ence, and other external events. (</w:t>
      </w:r>
      <w:r w:rsidR="00BF5B9B" w:rsidRPr="005B726C">
        <w:rPr>
          <w:rFonts w:ascii="Arial" w:hAnsi="Arial" w:cs="Arial"/>
          <w:color w:val="000000" w:themeColor="text1"/>
          <w:sz w:val="20"/>
          <w:szCs w:val="20"/>
        </w:rPr>
        <w:t>1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>%)</w:t>
      </w:r>
    </w:p>
    <w:p w14:paraId="76248A3B" w14:textId="77777777" w:rsidR="002A33A9" w:rsidRPr="005B726C" w:rsidRDefault="002A33A9" w:rsidP="002A33A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 xml:space="preserve">4. Knowledge, Skills and Experience </w:t>
      </w:r>
    </w:p>
    <w:p w14:paraId="72D7EF85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4.1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Extensive and high level research and teaching experience successfully sustained, and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productive over the long-term; </w:t>
      </w:r>
    </w:p>
    <w:p w14:paraId="610CA558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4.2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B726C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B726C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to manage resources, </w:t>
      </w:r>
      <w:r w:rsidR="00521099" w:rsidRPr="005B726C">
        <w:rPr>
          <w:rFonts w:ascii="Arial" w:hAnsi="Arial" w:cs="Arial"/>
          <w:color w:val="000000" w:themeColor="text1"/>
          <w:sz w:val="20"/>
          <w:szCs w:val="20"/>
        </w:rPr>
        <w:t xml:space="preserve">support strategic initiatives </w:t>
      </w:r>
      <w:r w:rsidR="00521099" w:rsidRPr="005B726C">
        <w:rPr>
          <w:rFonts w:ascii="Arial" w:hAnsi="Arial" w:cs="Arial"/>
          <w:color w:val="000000" w:themeColor="text1"/>
          <w:sz w:val="20"/>
          <w:szCs w:val="20"/>
        </w:rPr>
        <w:tab/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and to contribute to the running of a large organisation; </w:t>
      </w:r>
    </w:p>
    <w:p w14:paraId="3D300DB1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4.3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Extensive experience in leading the design of programmes and projects; </w:t>
      </w:r>
    </w:p>
    <w:p w14:paraId="778A0847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4.4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Established and widely recognised reputation for excellence in the field among peers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internationally; </w:t>
      </w:r>
    </w:p>
    <w:p w14:paraId="056C88DA" w14:textId="3642F9F2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4.5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Recognised reputation for excellence in engaging external stakeholders and the general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public in research and knowledge exchange; </w:t>
      </w:r>
    </w:p>
    <w:p w14:paraId="2FCACCD1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4.6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Proven ability to plan and lead the delivery of high quality research and/or teaching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programmes; </w:t>
      </w:r>
    </w:p>
    <w:p w14:paraId="12203B8E" w14:textId="77777777" w:rsidR="002A33A9" w:rsidRPr="005B726C" w:rsidRDefault="002A33A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lastRenderedPageBreak/>
        <w:t>4.7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 xml:space="preserve">Proven skills in leading, motivating and developing the performance of colleagues and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>contributing to effective performance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99970F4" w14:textId="77777777" w:rsidR="00693B99" w:rsidRPr="005B726C" w:rsidRDefault="00693B99" w:rsidP="002A33A9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4.8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2533DF7" w14:textId="0683371C" w:rsidR="00AF2EAA" w:rsidRPr="00677996" w:rsidRDefault="00696E4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4.9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ab/>
        <w:t>Influencing, negotiating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>, facilitating and relationship-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building skills</w:t>
      </w:r>
      <w:r w:rsidR="00AB2E7C" w:rsidRPr="005B726C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6BAB604E" w14:textId="5B7F3E72" w:rsidR="002A33A9" w:rsidRPr="005B726C" w:rsidRDefault="00696E49" w:rsidP="00B67F0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b/>
          <w:color w:val="000000" w:themeColor="text1"/>
          <w:sz w:val="20"/>
          <w:szCs w:val="20"/>
        </w:rPr>
        <w:t xml:space="preserve">5. </w:t>
      </w:r>
      <w:r w:rsidR="002A33A9" w:rsidRPr="005B726C">
        <w:rPr>
          <w:rFonts w:ascii="Arial" w:hAnsi="Arial" w:cs="Arial"/>
          <w:b/>
          <w:color w:val="000000" w:themeColor="text1"/>
          <w:sz w:val="20"/>
          <w:szCs w:val="20"/>
        </w:rPr>
        <w:t>Features of the role</w:t>
      </w:r>
    </w:p>
    <w:p w14:paraId="289A8F7E" w14:textId="77777777" w:rsidR="00B67F05" w:rsidRPr="005B726C" w:rsidRDefault="00693B9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="00696E49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1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Planning and Organising</w:t>
      </w:r>
    </w:p>
    <w:p w14:paraId="64DE308F" w14:textId="1AE92F1D" w:rsidR="003B052D" w:rsidRPr="005B726C" w:rsidRDefault="003B052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Contribute to the development of SICSA strategy as a member of the SICSA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D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irectorate.</w:t>
      </w:r>
    </w:p>
    <w:p w14:paraId="75114983" w14:textId="7EC134A9" w:rsidR="003B052D" w:rsidRPr="005B726C" w:rsidRDefault="003B052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Contribute to the organisation of the SICSA PhD Conference, advising the Academic Chair and student organising committee, with the help of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Executive.</w:t>
      </w:r>
    </w:p>
    <w:p w14:paraId="7DC9F1A1" w14:textId="0E9A5D88" w:rsidR="003B052D" w:rsidRPr="005B726C" w:rsidRDefault="003E75B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May be required to c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 xml:space="preserve">ontribute to the running of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T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 xml:space="preserve">he Data Lab as a member of the </w:t>
      </w:r>
      <w:r w:rsidR="00172405" w:rsidRPr="005B726C">
        <w:rPr>
          <w:rFonts w:ascii="Arial" w:hAnsi="Arial" w:cs="Arial"/>
          <w:color w:val="000000" w:themeColor="text1"/>
          <w:sz w:val="20"/>
          <w:szCs w:val="20"/>
        </w:rPr>
        <w:t xml:space="preserve">Governance </w:t>
      </w:r>
      <w:r w:rsidR="003B052D" w:rsidRPr="005B726C">
        <w:rPr>
          <w:rFonts w:ascii="Arial" w:hAnsi="Arial" w:cs="Arial"/>
          <w:color w:val="000000" w:themeColor="text1"/>
          <w:sz w:val="20"/>
          <w:szCs w:val="20"/>
        </w:rPr>
        <w:t>Board.</w:t>
      </w:r>
    </w:p>
    <w:p w14:paraId="786BC128" w14:textId="633260AD" w:rsidR="00E45E12" w:rsidRPr="005B726C" w:rsidRDefault="00AD317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In liaison with</w:t>
      </w:r>
      <w:r w:rsidR="00E45E12" w:rsidRPr="005B726C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="00E45E12" w:rsidRPr="005B726C">
        <w:rPr>
          <w:rFonts w:ascii="Arial" w:hAnsi="Arial" w:cs="Arial"/>
          <w:color w:val="000000" w:themeColor="text1"/>
          <w:sz w:val="20"/>
          <w:szCs w:val="20"/>
        </w:rPr>
        <w:t>Executive, plan calls for applications to the SGA funding programmes.</w:t>
      </w:r>
    </w:p>
    <w:p w14:paraId="636C5E66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5.2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 Problem Solving</w:t>
      </w:r>
    </w:p>
    <w:p w14:paraId="4F6E4B71" w14:textId="0370B751" w:rsidR="00B67F05" w:rsidRPr="005B726C" w:rsidRDefault="0029245C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0B431B" w:rsidRPr="005B726C">
        <w:rPr>
          <w:rFonts w:ascii="Arial" w:hAnsi="Arial" w:cs="Arial"/>
          <w:color w:val="000000" w:themeColor="text1"/>
          <w:sz w:val="20"/>
          <w:szCs w:val="20"/>
        </w:rPr>
        <w:t xml:space="preserve"> planning, budgeting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and fundraising to ensure the sustainability of SICSA.</w:t>
      </w:r>
    </w:p>
    <w:p w14:paraId="16355A26" w14:textId="08CD821B" w:rsidR="0029245C" w:rsidRPr="005B726C" w:rsidRDefault="0029245C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Consider and suggest reviewers for applications for funding across the SGA funding programmes.</w:t>
      </w:r>
    </w:p>
    <w:p w14:paraId="4D2936F7" w14:textId="6F7E438B" w:rsidR="00B67F05" w:rsidRPr="005B726C" w:rsidRDefault="00833FBA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Directorate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interactions with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R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esearch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C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ouncils on issues on research funding as it relates to collective SICSA interests.</w:t>
      </w:r>
    </w:p>
    <w:p w14:paraId="412E8F33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5.3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 Decision Making</w:t>
      </w:r>
    </w:p>
    <w:p w14:paraId="186572E3" w14:textId="1D383699" w:rsidR="00E45E12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Lead on budgetary decisions for the various SGA funding programmes: Summer/Winter school student bursaries, Distinguished Visiting Fellowships, Summer school and conference sponsorship, and Postdoctoral and Early Career Exchanges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 (PECE)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2387FD4" w14:textId="59F21F56" w:rsidR="00B67F05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high-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level budgetary decision-making as a member of the SICSA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D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irectorate.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3C8CBBDC" w14:textId="08CE9661" w:rsidR="00B67F05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decision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>s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>relative to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the future structure of SICSA themes and ac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tivities, which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will be reviewed periodically throughout the life of SICSA.</w:t>
      </w:r>
    </w:p>
    <w:p w14:paraId="7E0FCA93" w14:textId="241B6146" w:rsidR="00B67F05" w:rsidRPr="005B726C" w:rsidRDefault="00E45E12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Contribute to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 xml:space="preserve"> decisions 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around SICSA policy advice and interaction with a range of government </w:t>
      </w:r>
      <w:r w:rsidR="009120EB" w:rsidRPr="005B726C">
        <w:rPr>
          <w:rFonts w:ascii="Arial" w:hAnsi="Arial" w:cs="Arial"/>
          <w:color w:val="000000" w:themeColor="text1"/>
          <w:sz w:val="20"/>
          <w:szCs w:val="20"/>
        </w:rPr>
        <w:t>b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>odies.</w:t>
      </w:r>
    </w:p>
    <w:p w14:paraId="3EDB5992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5.4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Key Contacts/Relationships  </w:t>
      </w:r>
    </w:p>
    <w:p w14:paraId="37B813A2" w14:textId="38A8F930" w:rsidR="00F83546" w:rsidRPr="005B726C" w:rsidRDefault="00F83546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Establish and maintain close working relationships with the other members of the SICSA Directorate, and the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 xml:space="preserve">SICSA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Executive.</w:t>
      </w:r>
    </w:p>
    <w:p w14:paraId="4FDD41D7" w14:textId="33A76F01" w:rsidR="00B67F05" w:rsidRPr="005B726C" w:rsidRDefault="00F83546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Establish and maintain trusted relationships with the members of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T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he Data Lab </w:t>
      </w:r>
      <w:r w:rsidR="00172405" w:rsidRPr="005B726C">
        <w:rPr>
          <w:rFonts w:ascii="Arial" w:hAnsi="Arial" w:cs="Arial"/>
          <w:color w:val="000000" w:themeColor="text1"/>
          <w:sz w:val="20"/>
          <w:szCs w:val="20"/>
        </w:rPr>
        <w:t xml:space="preserve">Governance </w:t>
      </w:r>
      <w:r w:rsidR="00AD317D" w:rsidRPr="005B726C">
        <w:rPr>
          <w:rFonts w:ascii="Arial" w:hAnsi="Arial" w:cs="Arial"/>
          <w:color w:val="000000" w:themeColor="text1"/>
          <w:sz w:val="20"/>
          <w:szCs w:val="20"/>
        </w:rPr>
        <w:t>B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oard.</w:t>
      </w:r>
    </w:p>
    <w:p w14:paraId="7633C220" w14:textId="47D7E853" w:rsidR="00B67F05" w:rsidRPr="005B726C" w:rsidRDefault="002A33A9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E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stablish 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>and maintain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good working relationship</w:t>
      </w:r>
      <w:r w:rsidR="00F83546" w:rsidRPr="005B726C">
        <w:rPr>
          <w:rFonts w:ascii="Arial" w:hAnsi="Arial" w:cs="Arial"/>
          <w:color w:val="000000" w:themeColor="text1"/>
          <w:sz w:val="20"/>
          <w:szCs w:val="20"/>
        </w:rPr>
        <w:t>s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</w:rPr>
        <w:t xml:space="preserve"> with members of the SICSA Advisory Board.</w:t>
      </w:r>
    </w:p>
    <w:p w14:paraId="55949F5A" w14:textId="77777777" w:rsidR="00B67F05" w:rsidRPr="005B726C" w:rsidRDefault="00696E49" w:rsidP="00B67F05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5.5</w:t>
      </w:r>
      <w:r w:rsidR="00B67F05" w:rsidRPr="005B726C">
        <w:rPr>
          <w:rFonts w:ascii="Arial" w:hAnsi="Arial" w:cs="Arial"/>
          <w:color w:val="000000" w:themeColor="text1"/>
          <w:sz w:val="20"/>
          <w:szCs w:val="20"/>
          <w:u w:val="single"/>
        </w:rPr>
        <w:t>. Dimensions and Context</w:t>
      </w:r>
    </w:p>
    <w:p w14:paraId="36C6A840" w14:textId="77777777" w:rsidR="00B67F05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All me</w:t>
      </w:r>
      <w:r w:rsidR="00082350" w:rsidRPr="005B726C">
        <w:rPr>
          <w:rFonts w:ascii="Arial" w:hAnsi="Arial" w:cs="Arial"/>
          <w:color w:val="000000" w:themeColor="text1"/>
          <w:sz w:val="20"/>
          <w:szCs w:val="20"/>
        </w:rPr>
        <w:t>mbers of the SICSA D</w:t>
      </w: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irectorate devote 20% of their time to SICSA duties.  </w:t>
      </w:r>
    </w:p>
    <w:p w14:paraId="0925DE50" w14:textId="1ED37500" w:rsidR="00AD317D" w:rsidRPr="005B726C" w:rsidRDefault="00AD317D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 xml:space="preserve">This post has no direct funding from SICSA.  It is considered to be part of the SICSA Institutions’ in-kind contribution to the Pool.  </w:t>
      </w:r>
    </w:p>
    <w:p w14:paraId="7E317663" w14:textId="77777777" w:rsidR="00E5171E" w:rsidRPr="005B726C" w:rsidRDefault="00B67F05" w:rsidP="00B67F05">
      <w:pPr>
        <w:rPr>
          <w:rFonts w:ascii="Arial" w:hAnsi="Arial" w:cs="Arial"/>
          <w:color w:val="000000" w:themeColor="text1"/>
          <w:sz w:val="20"/>
          <w:szCs w:val="20"/>
        </w:rPr>
      </w:pPr>
      <w:r w:rsidRPr="005B726C">
        <w:rPr>
          <w:rFonts w:ascii="Arial" w:hAnsi="Arial" w:cs="Arial"/>
          <w:color w:val="000000" w:themeColor="text1"/>
          <w:sz w:val="20"/>
          <w:szCs w:val="20"/>
        </w:rPr>
        <w:t>SICSA has an annual baseline budget of approximately £250K.  There is strong demand for all SICSA’s offerings across research, teaching and knowledge exchange.  A priority for future activity is additional fundraising to increase the scope of SICSA activity.</w:t>
      </w:r>
    </w:p>
    <w:sectPr w:rsidR="00E5171E" w:rsidRPr="005B726C" w:rsidSect="007E71E5">
      <w:headerReference w:type="default" r:id="rId6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E5EA" w14:textId="77777777" w:rsidR="00DD4104" w:rsidRDefault="00DD4104" w:rsidP="004344C9">
      <w:pPr>
        <w:spacing w:after="0" w:line="240" w:lineRule="auto"/>
      </w:pPr>
      <w:r>
        <w:separator/>
      </w:r>
    </w:p>
  </w:endnote>
  <w:endnote w:type="continuationSeparator" w:id="0">
    <w:p w14:paraId="6EC9E647" w14:textId="77777777" w:rsidR="00DD4104" w:rsidRDefault="00DD4104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E67C" w14:textId="77777777" w:rsidR="00DD4104" w:rsidRDefault="00DD4104" w:rsidP="004344C9">
      <w:pPr>
        <w:spacing w:after="0" w:line="240" w:lineRule="auto"/>
      </w:pPr>
      <w:r>
        <w:separator/>
      </w:r>
    </w:p>
  </w:footnote>
  <w:footnote w:type="continuationSeparator" w:id="0">
    <w:p w14:paraId="4FB5A38B" w14:textId="77777777" w:rsidR="00DD4104" w:rsidRDefault="00DD4104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D053" w14:textId="32000AC1" w:rsidR="00833FBA" w:rsidRPr="004344C9" w:rsidRDefault="005B726C" w:rsidP="004344C9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6A967F4" wp14:editId="2ECEE371">
          <wp:extent cx="5499100" cy="876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sa_blue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5"/>
    <w:rsid w:val="00082350"/>
    <w:rsid w:val="000B431B"/>
    <w:rsid w:val="00102703"/>
    <w:rsid w:val="00172405"/>
    <w:rsid w:val="001D73E4"/>
    <w:rsid w:val="001F1124"/>
    <w:rsid w:val="001F15BB"/>
    <w:rsid w:val="002569F3"/>
    <w:rsid w:val="00260DAC"/>
    <w:rsid w:val="002813C9"/>
    <w:rsid w:val="0029245C"/>
    <w:rsid w:val="002A33A9"/>
    <w:rsid w:val="002E234A"/>
    <w:rsid w:val="00300EFB"/>
    <w:rsid w:val="003B052D"/>
    <w:rsid w:val="003E75B9"/>
    <w:rsid w:val="003F4505"/>
    <w:rsid w:val="004344C9"/>
    <w:rsid w:val="004F0B59"/>
    <w:rsid w:val="00500AD9"/>
    <w:rsid w:val="00521099"/>
    <w:rsid w:val="005B726C"/>
    <w:rsid w:val="00623782"/>
    <w:rsid w:val="00677996"/>
    <w:rsid w:val="00693B99"/>
    <w:rsid w:val="00696E49"/>
    <w:rsid w:val="006D4669"/>
    <w:rsid w:val="00705482"/>
    <w:rsid w:val="007A3F1D"/>
    <w:rsid w:val="007E71E5"/>
    <w:rsid w:val="00833FBA"/>
    <w:rsid w:val="008A122C"/>
    <w:rsid w:val="008F6481"/>
    <w:rsid w:val="009120EB"/>
    <w:rsid w:val="0095424F"/>
    <w:rsid w:val="00AB2E7C"/>
    <w:rsid w:val="00AD317D"/>
    <w:rsid w:val="00AF2EAA"/>
    <w:rsid w:val="00B67F05"/>
    <w:rsid w:val="00BF2F0B"/>
    <w:rsid w:val="00BF5B9B"/>
    <w:rsid w:val="00C111AD"/>
    <w:rsid w:val="00C121FA"/>
    <w:rsid w:val="00D000C6"/>
    <w:rsid w:val="00D50952"/>
    <w:rsid w:val="00DD4104"/>
    <w:rsid w:val="00E45E12"/>
    <w:rsid w:val="00E5171E"/>
    <w:rsid w:val="00EA6A14"/>
    <w:rsid w:val="00F83546"/>
    <w:rsid w:val="00FC7047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DC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3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3</cp:revision>
  <cp:lastPrinted>2016-03-31T15:56:00Z</cp:lastPrinted>
  <dcterms:created xsi:type="dcterms:W3CDTF">2018-04-30T11:10:00Z</dcterms:created>
  <dcterms:modified xsi:type="dcterms:W3CDTF">2018-05-14T11:50:00Z</dcterms:modified>
</cp:coreProperties>
</file>