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2D1A0" w14:textId="77777777" w:rsidR="00B67F05" w:rsidRPr="005B726C" w:rsidRDefault="00B67F05" w:rsidP="00B67F0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b/>
          <w:color w:val="000000" w:themeColor="text1"/>
          <w:sz w:val="20"/>
          <w:szCs w:val="20"/>
        </w:rPr>
        <w:t>1. Job Details</w:t>
      </w:r>
    </w:p>
    <w:p w14:paraId="1820D07A" w14:textId="7CFE7A44" w:rsidR="00B67F05" w:rsidRPr="005B726C" w:rsidRDefault="00B67F05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Job title: SICSA </w:t>
      </w:r>
      <w:r w:rsidR="00D50952" w:rsidRPr="005B726C">
        <w:rPr>
          <w:rFonts w:ascii="Arial" w:hAnsi="Arial" w:cs="Arial"/>
          <w:color w:val="000000" w:themeColor="text1"/>
          <w:sz w:val="20"/>
          <w:szCs w:val="20"/>
        </w:rPr>
        <w:t xml:space="preserve">Graduate Academy 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>Director</w:t>
      </w:r>
    </w:p>
    <w:p w14:paraId="3DEA9AA2" w14:textId="77777777" w:rsidR="00B67F05" w:rsidRPr="005B726C" w:rsidRDefault="00B67F05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Institution: </w:t>
      </w:r>
      <w:r w:rsidR="002A33A9" w:rsidRPr="005B726C">
        <w:rPr>
          <w:rFonts w:ascii="Arial" w:hAnsi="Arial" w:cs="Arial"/>
          <w:color w:val="000000" w:themeColor="text1"/>
          <w:sz w:val="20"/>
          <w:szCs w:val="20"/>
        </w:rPr>
        <w:t>Applications are invited from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 any member of academic staff </w:t>
      </w:r>
      <w:r w:rsidR="002A33A9" w:rsidRPr="005B726C">
        <w:rPr>
          <w:rFonts w:ascii="Arial" w:hAnsi="Arial" w:cs="Arial"/>
          <w:color w:val="000000" w:themeColor="text1"/>
          <w:sz w:val="20"/>
          <w:szCs w:val="20"/>
        </w:rPr>
        <w:t>within a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 SICSA Institution</w:t>
      </w:r>
    </w:p>
    <w:p w14:paraId="6C3B092C" w14:textId="77777777" w:rsidR="00B67F05" w:rsidRPr="005B726C" w:rsidRDefault="00B67F05" w:rsidP="00B67F0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b/>
          <w:color w:val="000000" w:themeColor="text1"/>
          <w:sz w:val="20"/>
          <w:szCs w:val="20"/>
        </w:rPr>
        <w:t>2. Job Purpose</w:t>
      </w:r>
    </w:p>
    <w:p w14:paraId="714F9D43" w14:textId="770AF66F" w:rsidR="002813C9" w:rsidRPr="005B726C" w:rsidRDefault="00B67F05" w:rsidP="002813C9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SICSA is the Scottish Funding Council Re</w:t>
      </w:r>
      <w:r w:rsidR="001D73E4">
        <w:rPr>
          <w:rFonts w:ascii="Arial" w:hAnsi="Arial" w:cs="Arial"/>
          <w:color w:val="000000" w:themeColor="text1"/>
          <w:sz w:val="20"/>
          <w:szCs w:val="20"/>
        </w:rPr>
        <w:t>search Pool in Informatics and C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omputer </w:t>
      </w:r>
      <w:r w:rsidR="001D73E4">
        <w:rPr>
          <w:rFonts w:ascii="Arial" w:hAnsi="Arial" w:cs="Arial"/>
          <w:color w:val="000000" w:themeColor="text1"/>
          <w:sz w:val="20"/>
          <w:szCs w:val="20"/>
        </w:rPr>
        <w:t>S</w:t>
      </w:r>
      <w:bookmarkStart w:id="0" w:name="_GoBack"/>
      <w:bookmarkEnd w:id="0"/>
      <w:r w:rsidRPr="005B726C">
        <w:rPr>
          <w:rFonts w:ascii="Arial" w:hAnsi="Arial" w:cs="Arial"/>
          <w:color w:val="000000" w:themeColor="text1"/>
          <w:sz w:val="20"/>
          <w:szCs w:val="20"/>
        </w:rPr>
        <w:t>cience.  The goal of SICSA is to cohere the Scottish Informatics and Computer Science research communities to help increase critical mass and to enable cooperation in research, te</w:t>
      </w:r>
      <w:r w:rsidR="002813C9" w:rsidRPr="005B726C">
        <w:rPr>
          <w:rFonts w:ascii="Arial" w:hAnsi="Arial" w:cs="Arial"/>
          <w:color w:val="000000" w:themeColor="text1"/>
          <w:sz w:val="20"/>
          <w:szCs w:val="20"/>
        </w:rPr>
        <w:t xml:space="preserve">aching and Knowledge Exchange. </w:t>
      </w:r>
      <w:r w:rsidR="002813C9" w:rsidRPr="005B726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SICSA Graduate Academy (SGA) is an international graduate school in Informatics and Computer Science. All Informatics and Computer Science PhD students who are registered with a Scottish University are members of the Graduate Academy and can participate in SICSA activities without charge. The SGA is coordinated by the Graduate Academy Director, with support from the 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  <w:lang w:val="en-US"/>
        </w:rPr>
        <w:t>SICSA Executive</w:t>
      </w:r>
      <w:r w:rsidR="002813C9" w:rsidRPr="005B726C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14:paraId="1F235ECF" w14:textId="77777777" w:rsidR="00B67F05" w:rsidRPr="005B726C" w:rsidRDefault="00B67F05" w:rsidP="00B67F0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b/>
          <w:color w:val="000000" w:themeColor="text1"/>
          <w:sz w:val="20"/>
          <w:szCs w:val="20"/>
        </w:rPr>
        <w:t>3. Main Responsibilities</w:t>
      </w:r>
    </w:p>
    <w:p w14:paraId="2AF8F72E" w14:textId="4913C467" w:rsidR="00B67F05" w:rsidRPr="005B726C" w:rsidRDefault="00B67F05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The SICSA 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 xml:space="preserve">Graduate Academy 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>Director role is part-time, taking approximately 20% of the working week as follows:</w:t>
      </w:r>
    </w:p>
    <w:p w14:paraId="0C022EBB" w14:textId="73E7667D" w:rsidR="00D000C6" w:rsidRPr="005B726C" w:rsidRDefault="007A3F1D" w:rsidP="00D000C6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Working with the 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 xml:space="preserve">SICSA 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Executive to deliver the </w:t>
      </w:r>
      <w:r w:rsidR="00D000C6" w:rsidRPr="005B726C">
        <w:rPr>
          <w:rFonts w:ascii="Arial" w:hAnsi="Arial" w:cs="Arial"/>
          <w:color w:val="000000" w:themeColor="text1"/>
          <w:sz w:val="20"/>
          <w:szCs w:val="20"/>
        </w:rPr>
        <w:t>Graduate Academy funding programmes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 xml:space="preserve"> including</w:t>
      </w:r>
      <w:r w:rsidR="00D000C6" w:rsidRPr="005B726C">
        <w:rPr>
          <w:rFonts w:ascii="Arial" w:hAnsi="Arial" w:cs="Arial"/>
          <w:color w:val="000000" w:themeColor="text1"/>
          <w:sz w:val="20"/>
          <w:szCs w:val="20"/>
        </w:rPr>
        <w:t xml:space="preserve">: Summer/Winter school student bursaries, Distinguished Visiting Fellowships, Summer school and 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>C</w:t>
      </w:r>
      <w:r w:rsidR="00D000C6" w:rsidRPr="005B726C">
        <w:rPr>
          <w:rFonts w:ascii="Arial" w:hAnsi="Arial" w:cs="Arial"/>
          <w:color w:val="000000" w:themeColor="text1"/>
          <w:sz w:val="20"/>
          <w:szCs w:val="20"/>
        </w:rPr>
        <w:t>onference sponsorship, and Postdoctoral</w:t>
      </w:r>
      <w:r w:rsidR="00BF5B9B" w:rsidRPr="005B726C">
        <w:rPr>
          <w:rFonts w:ascii="Arial" w:hAnsi="Arial" w:cs="Arial"/>
          <w:color w:val="000000" w:themeColor="text1"/>
          <w:sz w:val="20"/>
          <w:szCs w:val="20"/>
        </w:rPr>
        <w:t xml:space="preserve"> and Early Career Exchanges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 xml:space="preserve"> (PECE)</w:t>
      </w:r>
      <w:r w:rsidR="00BF5B9B" w:rsidRPr="005B726C">
        <w:rPr>
          <w:rFonts w:ascii="Arial" w:hAnsi="Arial" w:cs="Arial"/>
          <w:color w:val="000000" w:themeColor="text1"/>
          <w:sz w:val="20"/>
          <w:szCs w:val="20"/>
        </w:rPr>
        <w:t>. (7</w:t>
      </w:r>
      <w:r w:rsidR="00D000C6" w:rsidRPr="005B726C">
        <w:rPr>
          <w:rFonts w:ascii="Arial" w:hAnsi="Arial" w:cs="Arial"/>
          <w:color w:val="000000" w:themeColor="text1"/>
          <w:sz w:val="20"/>
          <w:szCs w:val="20"/>
        </w:rPr>
        <w:t>%)</w:t>
      </w:r>
    </w:p>
    <w:p w14:paraId="7D9021F8" w14:textId="337B6C5F" w:rsidR="007A3F1D" w:rsidRPr="005B726C" w:rsidRDefault="007A3F1D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Participating in the </w:t>
      </w:r>
      <w:r w:rsidR="00D000C6" w:rsidRPr="005B726C">
        <w:rPr>
          <w:rFonts w:ascii="Arial" w:hAnsi="Arial" w:cs="Arial"/>
          <w:color w:val="000000" w:themeColor="text1"/>
          <w:sz w:val="20"/>
          <w:szCs w:val="20"/>
        </w:rPr>
        <w:t>organising committee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 of the annual SICSA PhD Conference.</w:t>
      </w:r>
      <w:r w:rsidR="00D000C6" w:rsidRPr="005B726C">
        <w:rPr>
          <w:rFonts w:ascii="Arial" w:hAnsi="Arial" w:cs="Arial"/>
          <w:color w:val="000000" w:themeColor="text1"/>
          <w:sz w:val="20"/>
          <w:szCs w:val="20"/>
        </w:rPr>
        <w:t xml:space="preserve"> (5%)</w:t>
      </w:r>
    </w:p>
    <w:p w14:paraId="20F94D8F" w14:textId="0C49DBAA" w:rsidR="00D000C6" w:rsidRPr="005B726C" w:rsidRDefault="00D000C6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Participating in the regular SICSA directorate meetings to 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 xml:space="preserve">assist with 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>develop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>ing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 SICSA strategy. (2%)</w:t>
      </w:r>
    </w:p>
    <w:p w14:paraId="2FA55DF4" w14:textId="087CB1D2" w:rsidR="00B67F05" w:rsidRPr="005B726C" w:rsidRDefault="007A3F1D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Participating in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 xml:space="preserve"> the SICSA Committee and SICSA Advisory Board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 xml:space="preserve"> meetings</w:t>
      </w:r>
      <w:r w:rsidR="00D000C6" w:rsidRPr="005B726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>(</w:t>
      </w:r>
      <w:r w:rsidR="00BF5B9B" w:rsidRPr="005B726C">
        <w:rPr>
          <w:rFonts w:ascii="Arial" w:hAnsi="Arial" w:cs="Arial"/>
          <w:color w:val="000000" w:themeColor="text1"/>
          <w:sz w:val="20"/>
          <w:szCs w:val="20"/>
        </w:rPr>
        <w:t>1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>%)</w:t>
      </w:r>
    </w:p>
    <w:p w14:paraId="1726BB69" w14:textId="65948AB6" w:rsidR="007A3F1D" w:rsidRPr="005B726C" w:rsidRDefault="007A3F1D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Participating in 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>T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he Data Lab </w:t>
      </w:r>
      <w:r w:rsidR="00172405" w:rsidRPr="005B726C">
        <w:rPr>
          <w:rFonts w:ascii="Arial" w:hAnsi="Arial" w:cs="Arial"/>
          <w:color w:val="000000" w:themeColor="text1"/>
          <w:sz w:val="20"/>
          <w:szCs w:val="20"/>
        </w:rPr>
        <w:t xml:space="preserve">Governance 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>Board. (</w:t>
      </w:r>
      <w:r w:rsidR="00BF5B9B" w:rsidRPr="005B726C">
        <w:rPr>
          <w:rFonts w:ascii="Arial" w:hAnsi="Arial" w:cs="Arial"/>
          <w:color w:val="000000" w:themeColor="text1"/>
          <w:sz w:val="20"/>
          <w:szCs w:val="20"/>
        </w:rPr>
        <w:t>4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%) </w:t>
      </w:r>
    </w:p>
    <w:p w14:paraId="2A7E9DB9" w14:textId="0EA645F2" w:rsidR="00B67F05" w:rsidRPr="005B726C" w:rsidRDefault="00B67F05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Representing </w:t>
      </w:r>
      <w:r w:rsidR="000B431B" w:rsidRPr="005B726C">
        <w:rPr>
          <w:rFonts w:ascii="Arial" w:hAnsi="Arial" w:cs="Arial"/>
          <w:color w:val="000000" w:themeColor="text1"/>
          <w:sz w:val="20"/>
          <w:szCs w:val="20"/>
        </w:rPr>
        <w:t>SICSA at events such as DEMOf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est, </w:t>
      </w:r>
      <w:r w:rsidR="00D000C6" w:rsidRPr="005B726C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>SICSA PhD Confer</w:t>
      </w:r>
      <w:r w:rsidR="000B431B" w:rsidRPr="005B726C">
        <w:rPr>
          <w:rFonts w:ascii="Arial" w:hAnsi="Arial" w:cs="Arial"/>
          <w:color w:val="000000" w:themeColor="text1"/>
          <w:sz w:val="20"/>
          <w:szCs w:val="20"/>
        </w:rPr>
        <w:t>ence, and other external events. (</w:t>
      </w:r>
      <w:r w:rsidR="00BF5B9B" w:rsidRPr="005B726C">
        <w:rPr>
          <w:rFonts w:ascii="Arial" w:hAnsi="Arial" w:cs="Arial"/>
          <w:color w:val="000000" w:themeColor="text1"/>
          <w:sz w:val="20"/>
          <w:szCs w:val="20"/>
        </w:rPr>
        <w:t>1</w:t>
      </w:r>
      <w:r w:rsidR="000B431B" w:rsidRPr="005B726C">
        <w:rPr>
          <w:rFonts w:ascii="Arial" w:hAnsi="Arial" w:cs="Arial"/>
          <w:color w:val="000000" w:themeColor="text1"/>
          <w:sz w:val="20"/>
          <w:szCs w:val="20"/>
        </w:rPr>
        <w:t>%)</w:t>
      </w:r>
    </w:p>
    <w:p w14:paraId="76248A3B" w14:textId="77777777" w:rsidR="002A33A9" w:rsidRPr="005B726C" w:rsidRDefault="002A33A9" w:rsidP="002A33A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b/>
          <w:color w:val="000000" w:themeColor="text1"/>
          <w:sz w:val="20"/>
          <w:szCs w:val="20"/>
        </w:rPr>
        <w:t xml:space="preserve">4. Knowledge, Skills and Experience </w:t>
      </w:r>
    </w:p>
    <w:p w14:paraId="72D7EF85" w14:textId="77777777" w:rsidR="002A33A9" w:rsidRPr="005B726C" w:rsidRDefault="002A33A9" w:rsidP="002A33A9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4.1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ab/>
        <w:t xml:space="preserve">Extensive and high level research and teaching experience successfully sustained, and 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ab/>
        <w:t xml:space="preserve">productive over the long-term; </w:t>
      </w:r>
    </w:p>
    <w:p w14:paraId="610CA558" w14:textId="77777777" w:rsidR="002A33A9" w:rsidRPr="005B726C" w:rsidRDefault="002A33A9" w:rsidP="002A33A9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4.2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ab/>
      </w:r>
      <w:r w:rsidR="00260DAC" w:rsidRPr="005B726C">
        <w:rPr>
          <w:rFonts w:ascii="Arial" w:hAnsi="Arial" w:cs="Arial"/>
          <w:color w:val="000000" w:themeColor="text1"/>
          <w:sz w:val="20"/>
          <w:szCs w:val="20"/>
        </w:rPr>
        <w:t xml:space="preserve">Proven </w:t>
      </w:r>
      <w:r w:rsidR="00521099" w:rsidRPr="005B726C">
        <w:rPr>
          <w:rFonts w:ascii="Arial" w:hAnsi="Arial" w:cs="Arial"/>
          <w:color w:val="000000" w:themeColor="text1"/>
          <w:sz w:val="20"/>
          <w:szCs w:val="20"/>
        </w:rPr>
        <w:t>leadership and motivational skills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 to manage resources, </w:t>
      </w:r>
      <w:r w:rsidR="00521099" w:rsidRPr="005B726C">
        <w:rPr>
          <w:rFonts w:ascii="Arial" w:hAnsi="Arial" w:cs="Arial"/>
          <w:color w:val="000000" w:themeColor="text1"/>
          <w:sz w:val="20"/>
          <w:szCs w:val="20"/>
        </w:rPr>
        <w:t xml:space="preserve">support strategic initiatives </w:t>
      </w:r>
      <w:r w:rsidR="00521099" w:rsidRPr="005B726C">
        <w:rPr>
          <w:rFonts w:ascii="Arial" w:hAnsi="Arial" w:cs="Arial"/>
          <w:color w:val="000000" w:themeColor="text1"/>
          <w:sz w:val="20"/>
          <w:szCs w:val="20"/>
        </w:rPr>
        <w:tab/>
      </w: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and to contribute to the running of a large organisation; </w:t>
      </w:r>
    </w:p>
    <w:p w14:paraId="3D300DB1" w14:textId="77777777" w:rsidR="002A33A9" w:rsidRPr="005B726C" w:rsidRDefault="002A33A9" w:rsidP="002A33A9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4.3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ab/>
        <w:t xml:space="preserve">Extensive experience in leading the design of programmes and projects; </w:t>
      </w:r>
    </w:p>
    <w:p w14:paraId="778A0847" w14:textId="77777777" w:rsidR="002A33A9" w:rsidRPr="005B726C" w:rsidRDefault="002A33A9" w:rsidP="002A33A9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4.4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ab/>
        <w:t xml:space="preserve">Established and widely recognised reputation for excellence in the field among peers 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ab/>
        <w:t xml:space="preserve">internationally; </w:t>
      </w:r>
    </w:p>
    <w:p w14:paraId="056C88DA" w14:textId="3642F9F2" w:rsidR="002A33A9" w:rsidRPr="005B726C" w:rsidRDefault="002A33A9" w:rsidP="002A33A9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4.5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ab/>
        <w:t xml:space="preserve">Recognised reputation for excellence in engaging external stakeholders and the general 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ab/>
        <w:t xml:space="preserve">public in research and knowledge exchange; </w:t>
      </w:r>
    </w:p>
    <w:p w14:paraId="2FCACCD1" w14:textId="77777777" w:rsidR="002A33A9" w:rsidRPr="005B726C" w:rsidRDefault="002A33A9" w:rsidP="002A33A9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4.6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ab/>
        <w:t xml:space="preserve">Proven ability to plan and lead the delivery of high quality research and/or teaching 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ab/>
        <w:t xml:space="preserve">programmes; </w:t>
      </w:r>
    </w:p>
    <w:p w14:paraId="12203B8E" w14:textId="77777777" w:rsidR="002A33A9" w:rsidRPr="005B726C" w:rsidRDefault="002A33A9" w:rsidP="002A33A9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4.7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ab/>
        <w:t xml:space="preserve">Proven skills in leading, motivating and developing the performance of colleagues and 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ab/>
        <w:t>contributing to effective performance</w:t>
      </w:r>
      <w:r w:rsidR="00696E49" w:rsidRPr="005B726C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799970F4" w14:textId="77777777" w:rsidR="00693B99" w:rsidRPr="005B726C" w:rsidRDefault="00693B99" w:rsidP="002A33A9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4.8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ab/>
        <w:t>Demonstrably excellent communication</w:t>
      </w:r>
      <w:r w:rsidR="00696E49" w:rsidRPr="005B726C">
        <w:rPr>
          <w:rFonts w:ascii="Arial" w:hAnsi="Arial" w:cs="Arial"/>
          <w:color w:val="000000" w:themeColor="text1"/>
          <w:sz w:val="20"/>
          <w:szCs w:val="20"/>
        </w:rPr>
        <w:t xml:space="preserve"> (oral and written)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 and interpersonal skills</w:t>
      </w:r>
      <w:r w:rsidR="00696E49" w:rsidRPr="005B726C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0E8F2D97" w14:textId="546C96B3" w:rsidR="00696E49" w:rsidRPr="005B726C" w:rsidRDefault="00696E49" w:rsidP="002A33A9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4.9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ab/>
        <w:t>Influencing, negotiating</w:t>
      </w:r>
      <w:r w:rsidR="003B052D" w:rsidRPr="005B726C">
        <w:rPr>
          <w:rFonts w:ascii="Arial" w:hAnsi="Arial" w:cs="Arial"/>
          <w:color w:val="000000" w:themeColor="text1"/>
          <w:sz w:val="20"/>
          <w:szCs w:val="20"/>
        </w:rPr>
        <w:t>, facilitating and relationship-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>building skills</w:t>
      </w:r>
      <w:r w:rsidR="00AB2E7C" w:rsidRPr="005B726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BAB604E" w14:textId="51F838C5" w:rsidR="002A33A9" w:rsidRPr="005B726C" w:rsidRDefault="007E71E5" w:rsidP="00B67F0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  <w:r w:rsidR="00696E49" w:rsidRPr="005B726C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5. </w:t>
      </w:r>
      <w:r w:rsidR="002A33A9" w:rsidRPr="005B726C">
        <w:rPr>
          <w:rFonts w:ascii="Arial" w:hAnsi="Arial" w:cs="Arial"/>
          <w:b/>
          <w:color w:val="000000" w:themeColor="text1"/>
          <w:sz w:val="20"/>
          <w:szCs w:val="20"/>
        </w:rPr>
        <w:t>Features of the role</w:t>
      </w:r>
    </w:p>
    <w:p w14:paraId="289A8F7E" w14:textId="77777777" w:rsidR="00B67F05" w:rsidRPr="005B726C" w:rsidRDefault="00693B99" w:rsidP="00B67F05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5B726C">
        <w:rPr>
          <w:rFonts w:ascii="Arial" w:hAnsi="Arial" w:cs="Arial"/>
          <w:color w:val="000000" w:themeColor="text1"/>
          <w:sz w:val="20"/>
          <w:szCs w:val="20"/>
          <w:u w:val="single"/>
        </w:rPr>
        <w:t>5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  <w:r w:rsidR="00696E49" w:rsidRPr="005B726C">
        <w:rPr>
          <w:rFonts w:ascii="Arial" w:hAnsi="Arial" w:cs="Arial"/>
          <w:color w:val="000000" w:themeColor="text1"/>
          <w:sz w:val="20"/>
          <w:szCs w:val="20"/>
          <w:u w:val="single"/>
        </w:rPr>
        <w:t>1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Planning and Organising</w:t>
      </w:r>
    </w:p>
    <w:p w14:paraId="64DE308F" w14:textId="1AE92F1D" w:rsidR="003B052D" w:rsidRPr="005B726C" w:rsidRDefault="003B052D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Contribute to the development of SICSA strategy as a member of the SICSA 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>D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>irectorate.</w:t>
      </w:r>
    </w:p>
    <w:p w14:paraId="75114983" w14:textId="7EC134A9" w:rsidR="003B052D" w:rsidRPr="005B726C" w:rsidRDefault="003B052D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Contribute to the organisation of the SICSA PhD Conference, advising the Academic Chair and student organising committee, with the help of the 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 xml:space="preserve">SICSA 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>Executive.</w:t>
      </w:r>
    </w:p>
    <w:p w14:paraId="7DC9F1A1" w14:textId="0E9A5D88" w:rsidR="003B052D" w:rsidRPr="005B726C" w:rsidRDefault="003E75B9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May be required to c</w:t>
      </w:r>
      <w:r w:rsidR="003B052D" w:rsidRPr="005B726C">
        <w:rPr>
          <w:rFonts w:ascii="Arial" w:hAnsi="Arial" w:cs="Arial"/>
          <w:color w:val="000000" w:themeColor="text1"/>
          <w:sz w:val="20"/>
          <w:szCs w:val="20"/>
        </w:rPr>
        <w:t xml:space="preserve">ontribute to the running of 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>T</w:t>
      </w:r>
      <w:r w:rsidR="003B052D" w:rsidRPr="005B726C">
        <w:rPr>
          <w:rFonts w:ascii="Arial" w:hAnsi="Arial" w:cs="Arial"/>
          <w:color w:val="000000" w:themeColor="text1"/>
          <w:sz w:val="20"/>
          <w:szCs w:val="20"/>
        </w:rPr>
        <w:t xml:space="preserve">he Data Lab as a member of the </w:t>
      </w:r>
      <w:r w:rsidR="00172405" w:rsidRPr="005B726C">
        <w:rPr>
          <w:rFonts w:ascii="Arial" w:hAnsi="Arial" w:cs="Arial"/>
          <w:color w:val="000000" w:themeColor="text1"/>
          <w:sz w:val="20"/>
          <w:szCs w:val="20"/>
        </w:rPr>
        <w:t xml:space="preserve">Governance </w:t>
      </w:r>
      <w:r w:rsidR="003B052D" w:rsidRPr="005B726C">
        <w:rPr>
          <w:rFonts w:ascii="Arial" w:hAnsi="Arial" w:cs="Arial"/>
          <w:color w:val="000000" w:themeColor="text1"/>
          <w:sz w:val="20"/>
          <w:szCs w:val="20"/>
        </w:rPr>
        <w:t>Board.</w:t>
      </w:r>
    </w:p>
    <w:p w14:paraId="786BC128" w14:textId="633260AD" w:rsidR="00E45E12" w:rsidRPr="005B726C" w:rsidRDefault="00AD317D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In liaison with</w:t>
      </w:r>
      <w:r w:rsidR="00E45E12" w:rsidRPr="005B726C">
        <w:rPr>
          <w:rFonts w:ascii="Arial" w:hAnsi="Arial" w:cs="Arial"/>
          <w:color w:val="000000" w:themeColor="text1"/>
          <w:sz w:val="20"/>
          <w:szCs w:val="20"/>
        </w:rPr>
        <w:t xml:space="preserve"> the 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SICSA </w:t>
      </w:r>
      <w:r w:rsidR="00E45E12" w:rsidRPr="005B726C">
        <w:rPr>
          <w:rFonts w:ascii="Arial" w:hAnsi="Arial" w:cs="Arial"/>
          <w:color w:val="000000" w:themeColor="text1"/>
          <w:sz w:val="20"/>
          <w:szCs w:val="20"/>
        </w:rPr>
        <w:t>Executive, plan calls for applications to the SGA funding programmes.</w:t>
      </w:r>
    </w:p>
    <w:p w14:paraId="636C5E66" w14:textId="77777777" w:rsidR="00B67F05" w:rsidRPr="005B726C" w:rsidRDefault="00696E49" w:rsidP="00B67F05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5B726C">
        <w:rPr>
          <w:rFonts w:ascii="Arial" w:hAnsi="Arial" w:cs="Arial"/>
          <w:color w:val="000000" w:themeColor="text1"/>
          <w:sz w:val="20"/>
          <w:szCs w:val="20"/>
          <w:u w:val="single"/>
        </w:rPr>
        <w:t>5.2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  <w:u w:val="single"/>
        </w:rPr>
        <w:t>. Problem Solving</w:t>
      </w:r>
    </w:p>
    <w:p w14:paraId="4F6E4B71" w14:textId="0370B751" w:rsidR="00B67F05" w:rsidRPr="005B726C" w:rsidRDefault="0029245C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Contribute to</w:t>
      </w:r>
      <w:r w:rsidR="000B431B" w:rsidRPr="005B726C">
        <w:rPr>
          <w:rFonts w:ascii="Arial" w:hAnsi="Arial" w:cs="Arial"/>
          <w:color w:val="000000" w:themeColor="text1"/>
          <w:sz w:val="20"/>
          <w:szCs w:val="20"/>
        </w:rPr>
        <w:t xml:space="preserve"> planning, budgeting 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>and fundraising to ensure the sustainability of SICSA.</w:t>
      </w:r>
    </w:p>
    <w:p w14:paraId="16355A26" w14:textId="08CD821B" w:rsidR="0029245C" w:rsidRPr="005B726C" w:rsidRDefault="0029245C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Consider and suggest reviewers for applications for funding across the SGA funding programmes.</w:t>
      </w:r>
    </w:p>
    <w:p w14:paraId="4D2936F7" w14:textId="6F7E438B" w:rsidR="00B67F05" w:rsidRPr="005B726C" w:rsidRDefault="00833FBA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Contribute to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Directorate 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 xml:space="preserve">interactions with the 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>R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 xml:space="preserve">esearch 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>C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>ouncils on issues on research funding as it relates to collective SICSA interests.</w:t>
      </w:r>
    </w:p>
    <w:p w14:paraId="412E8F33" w14:textId="77777777" w:rsidR="00B67F05" w:rsidRPr="005B726C" w:rsidRDefault="00696E49" w:rsidP="00B67F05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5B726C">
        <w:rPr>
          <w:rFonts w:ascii="Arial" w:hAnsi="Arial" w:cs="Arial"/>
          <w:color w:val="000000" w:themeColor="text1"/>
          <w:sz w:val="20"/>
          <w:szCs w:val="20"/>
          <w:u w:val="single"/>
        </w:rPr>
        <w:t>5.3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  <w:u w:val="single"/>
        </w:rPr>
        <w:t>. Decision Making</w:t>
      </w:r>
    </w:p>
    <w:p w14:paraId="186572E3" w14:textId="1D383699" w:rsidR="00E45E12" w:rsidRPr="005B726C" w:rsidRDefault="00E45E12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Lead on budgetary decisions for the various SGA funding programmes: Summer/Winter school student bursaries, Distinguished Visiting Fellowships, Summer school and conference sponsorship, and Postdoctoral and Early Career Exchanges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 xml:space="preserve"> (PECE)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2387FD4" w14:textId="59F21F56" w:rsidR="00B67F05" w:rsidRPr="005B726C" w:rsidRDefault="00E45E12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Contribute to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 xml:space="preserve"> high-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level budgetary decision-making as a member of the SICSA 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>D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>irectorate.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</w:p>
    <w:p w14:paraId="3C8CBBDC" w14:textId="08CE9661" w:rsidR="00B67F05" w:rsidRPr="005B726C" w:rsidRDefault="00E45E12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Contribute to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 xml:space="preserve"> decision</w:t>
      </w:r>
      <w:r w:rsidR="009120EB" w:rsidRPr="005B726C">
        <w:rPr>
          <w:rFonts w:ascii="Arial" w:hAnsi="Arial" w:cs="Arial"/>
          <w:color w:val="000000" w:themeColor="text1"/>
          <w:sz w:val="20"/>
          <w:szCs w:val="20"/>
        </w:rPr>
        <w:t>s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120EB" w:rsidRPr="005B726C">
        <w:rPr>
          <w:rFonts w:ascii="Arial" w:hAnsi="Arial" w:cs="Arial"/>
          <w:color w:val="000000" w:themeColor="text1"/>
          <w:sz w:val="20"/>
          <w:szCs w:val="20"/>
        </w:rPr>
        <w:t>relative to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 xml:space="preserve"> the future structure of SICSA themes and ac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>tivities, which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 xml:space="preserve"> will be reviewed periodically throughout the life of SICSA.</w:t>
      </w:r>
    </w:p>
    <w:p w14:paraId="7E0FCA93" w14:textId="241B6146" w:rsidR="00B67F05" w:rsidRPr="005B726C" w:rsidRDefault="00E45E12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Contribute to</w:t>
      </w:r>
      <w:r w:rsidR="009120EB" w:rsidRPr="005B726C">
        <w:rPr>
          <w:rFonts w:ascii="Arial" w:hAnsi="Arial" w:cs="Arial"/>
          <w:color w:val="000000" w:themeColor="text1"/>
          <w:sz w:val="20"/>
          <w:szCs w:val="20"/>
        </w:rPr>
        <w:t xml:space="preserve"> decisions 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 xml:space="preserve">around SICSA policy advice and interaction with a range of government </w:t>
      </w:r>
      <w:r w:rsidR="009120EB" w:rsidRPr="005B726C">
        <w:rPr>
          <w:rFonts w:ascii="Arial" w:hAnsi="Arial" w:cs="Arial"/>
          <w:color w:val="000000" w:themeColor="text1"/>
          <w:sz w:val="20"/>
          <w:szCs w:val="20"/>
        </w:rPr>
        <w:t>b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>odies.</w:t>
      </w:r>
    </w:p>
    <w:p w14:paraId="3EDB5992" w14:textId="77777777" w:rsidR="00B67F05" w:rsidRPr="005B726C" w:rsidRDefault="00696E49" w:rsidP="00B67F05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5B726C">
        <w:rPr>
          <w:rFonts w:ascii="Arial" w:hAnsi="Arial" w:cs="Arial"/>
          <w:color w:val="000000" w:themeColor="text1"/>
          <w:sz w:val="20"/>
          <w:szCs w:val="20"/>
          <w:u w:val="single"/>
        </w:rPr>
        <w:t>5.4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. Key Contacts/Relationships  </w:t>
      </w:r>
    </w:p>
    <w:p w14:paraId="37B813A2" w14:textId="38A8F930" w:rsidR="00F83546" w:rsidRPr="005B726C" w:rsidRDefault="00F83546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Establish and maintain close working relationships with the other members of the SICSA Directorate, and the 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 xml:space="preserve">SICSA 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>Executive.</w:t>
      </w:r>
    </w:p>
    <w:p w14:paraId="4FDD41D7" w14:textId="33A76F01" w:rsidR="00B67F05" w:rsidRPr="005B726C" w:rsidRDefault="00F83546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Establish and maintain trusted relationships with the members of 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>T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he Data Lab </w:t>
      </w:r>
      <w:r w:rsidR="00172405" w:rsidRPr="005B726C">
        <w:rPr>
          <w:rFonts w:ascii="Arial" w:hAnsi="Arial" w:cs="Arial"/>
          <w:color w:val="000000" w:themeColor="text1"/>
          <w:sz w:val="20"/>
          <w:szCs w:val="20"/>
        </w:rPr>
        <w:t xml:space="preserve">Governance 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>B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>oard.</w:t>
      </w:r>
    </w:p>
    <w:p w14:paraId="7633C220" w14:textId="47D7E853" w:rsidR="00B67F05" w:rsidRPr="005B726C" w:rsidRDefault="002A33A9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E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 xml:space="preserve">stablish 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>and maintain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 xml:space="preserve"> good working relationship</w:t>
      </w:r>
      <w:r w:rsidR="00F83546" w:rsidRPr="005B726C">
        <w:rPr>
          <w:rFonts w:ascii="Arial" w:hAnsi="Arial" w:cs="Arial"/>
          <w:color w:val="000000" w:themeColor="text1"/>
          <w:sz w:val="20"/>
          <w:szCs w:val="20"/>
        </w:rPr>
        <w:t>s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 xml:space="preserve"> with members of the SICSA Advisory Board.</w:t>
      </w:r>
    </w:p>
    <w:p w14:paraId="55949F5A" w14:textId="77777777" w:rsidR="00B67F05" w:rsidRPr="005B726C" w:rsidRDefault="00696E49" w:rsidP="00B67F05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5B726C">
        <w:rPr>
          <w:rFonts w:ascii="Arial" w:hAnsi="Arial" w:cs="Arial"/>
          <w:color w:val="000000" w:themeColor="text1"/>
          <w:sz w:val="20"/>
          <w:szCs w:val="20"/>
          <w:u w:val="single"/>
        </w:rPr>
        <w:t>5.5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  <w:u w:val="single"/>
        </w:rPr>
        <w:t>. Dimensions and Context</w:t>
      </w:r>
    </w:p>
    <w:p w14:paraId="36C6A840" w14:textId="77777777" w:rsidR="00B67F05" w:rsidRPr="005B726C" w:rsidRDefault="00B67F05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All me</w:t>
      </w:r>
      <w:r w:rsidR="00082350" w:rsidRPr="005B726C">
        <w:rPr>
          <w:rFonts w:ascii="Arial" w:hAnsi="Arial" w:cs="Arial"/>
          <w:color w:val="000000" w:themeColor="text1"/>
          <w:sz w:val="20"/>
          <w:szCs w:val="20"/>
        </w:rPr>
        <w:t>mbers of the SICSA D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irectorate devote 20% of their time to SICSA duties.  </w:t>
      </w:r>
    </w:p>
    <w:p w14:paraId="0925DE50" w14:textId="1ED37500" w:rsidR="00AD317D" w:rsidRPr="005B726C" w:rsidRDefault="00AD317D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This post has no direct funding from SICSA.  It is considered to be part of the SICSA Institutions’ in-kind contribution to the Pool.  </w:t>
      </w:r>
    </w:p>
    <w:p w14:paraId="7E317663" w14:textId="77777777" w:rsidR="00E5171E" w:rsidRPr="005B726C" w:rsidRDefault="00B67F05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SICSA has an annual baseline budget of approximately £250K.  There is strong demand for all SICSA’s offerings across research, teaching and knowledge exchange.  A priority for future activity is additional fundraising to increase the scope of SICSA activity.</w:t>
      </w:r>
    </w:p>
    <w:sectPr w:rsidR="00E5171E" w:rsidRPr="005B726C" w:rsidSect="007E71E5">
      <w:headerReference w:type="default" r:id="rId6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DDCC4" w14:textId="77777777" w:rsidR="006D4669" w:rsidRDefault="006D4669" w:rsidP="004344C9">
      <w:pPr>
        <w:spacing w:after="0" w:line="240" w:lineRule="auto"/>
      </w:pPr>
      <w:r>
        <w:separator/>
      </w:r>
    </w:p>
  </w:endnote>
  <w:endnote w:type="continuationSeparator" w:id="0">
    <w:p w14:paraId="01DD9073" w14:textId="77777777" w:rsidR="006D4669" w:rsidRDefault="006D4669" w:rsidP="0043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53BA5" w14:textId="77777777" w:rsidR="006D4669" w:rsidRDefault="006D4669" w:rsidP="004344C9">
      <w:pPr>
        <w:spacing w:after="0" w:line="240" w:lineRule="auto"/>
      </w:pPr>
      <w:r>
        <w:separator/>
      </w:r>
    </w:p>
  </w:footnote>
  <w:footnote w:type="continuationSeparator" w:id="0">
    <w:p w14:paraId="5547EA05" w14:textId="77777777" w:rsidR="006D4669" w:rsidRDefault="006D4669" w:rsidP="0043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0D053" w14:textId="32000AC1" w:rsidR="00833FBA" w:rsidRPr="004344C9" w:rsidRDefault="005B726C" w:rsidP="004344C9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46A967F4" wp14:editId="2ECEE371">
          <wp:extent cx="5499100" cy="8763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csa_blue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1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05"/>
    <w:rsid w:val="00082350"/>
    <w:rsid w:val="000B431B"/>
    <w:rsid w:val="00102703"/>
    <w:rsid w:val="00172405"/>
    <w:rsid w:val="001D73E4"/>
    <w:rsid w:val="001F15BB"/>
    <w:rsid w:val="002569F3"/>
    <w:rsid w:val="00260DAC"/>
    <w:rsid w:val="002813C9"/>
    <w:rsid w:val="0029245C"/>
    <w:rsid w:val="002A33A9"/>
    <w:rsid w:val="002E234A"/>
    <w:rsid w:val="003B052D"/>
    <w:rsid w:val="003E75B9"/>
    <w:rsid w:val="004344C9"/>
    <w:rsid w:val="004F0B59"/>
    <w:rsid w:val="00500AD9"/>
    <w:rsid w:val="00521099"/>
    <w:rsid w:val="005B726C"/>
    <w:rsid w:val="00693B99"/>
    <w:rsid w:val="00696E49"/>
    <w:rsid w:val="006D4669"/>
    <w:rsid w:val="00705482"/>
    <w:rsid w:val="007A3F1D"/>
    <w:rsid w:val="007E71E5"/>
    <w:rsid w:val="00833FBA"/>
    <w:rsid w:val="008A122C"/>
    <w:rsid w:val="009120EB"/>
    <w:rsid w:val="00AB2E7C"/>
    <w:rsid w:val="00AD317D"/>
    <w:rsid w:val="00B67F05"/>
    <w:rsid w:val="00BF2F0B"/>
    <w:rsid w:val="00BF5B9B"/>
    <w:rsid w:val="00C111AD"/>
    <w:rsid w:val="00C121FA"/>
    <w:rsid w:val="00D000C6"/>
    <w:rsid w:val="00D50952"/>
    <w:rsid w:val="00E45E12"/>
    <w:rsid w:val="00E5171E"/>
    <w:rsid w:val="00EA6A14"/>
    <w:rsid w:val="00F83546"/>
    <w:rsid w:val="00FC7047"/>
    <w:rsid w:val="00F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DC8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4C9"/>
  </w:style>
  <w:style w:type="paragraph" w:styleId="Footer">
    <w:name w:val="footer"/>
    <w:basedOn w:val="Normal"/>
    <w:link w:val="FooterChar"/>
    <w:uiPriority w:val="99"/>
    <w:unhideWhenUsed/>
    <w:rsid w:val="00434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4C9"/>
  </w:style>
  <w:style w:type="paragraph" w:styleId="BalloonText">
    <w:name w:val="Balloon Text"/>
    <w:basedOn w:val="Normal"/>
    <w:link w:val="BalloonTextChar"/>
    <w:uiPriority w:val="99"/>
    <w:semiHidden/>
    <w:unhideWhenUsed/>
    <w:rsid w:val="007E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13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3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Orr</dc:creator>
  <cp:keywords/>
  <dc:description/>
  <cp:lastModifiedBy>Steven Kendrick</cp:lastModifiedBy>
  <cp:revision>3</cp:revision>
  <cp:lastPrinted>2016-03-31T15:56:00Z</cp:lastPrinted>
  <dcterms:created xsi:type="dcterms:W3CDTF">2016-04-25T13:37:00Z</dcterms:created>
  <dcterms:modified xsi:type="dcterms:W3CDTF">2016-04-25T13:46:00Z</dcterms:modified>
</cp:coreProperties>
</file>